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E7" w:rsidRPr="002A58E7" w:rsidRDefault="002A58E7" w:rsidP="002A58E7">
      <w:pPr>
        <w:spacing w:after="0" w:line="288" w:lineRule="atLeast"/>
        <w:outlineLvl w:val="0"/>
        <w:rPr>
          <w:rFonts w:ascii="Corbel1" w:eastAsia="Times New Roman" w:hAnsi="Corbel1" w:cs="Times New Roman"/>
          <w:color w:val="389EDE"/>
          <w:kern w:val="36"/>
          <w:sz w:val="42"/>
          <w:szCs w:val="42"/>
          <w:lang w:eastAsia="ru-RU"/>
        </w:rPr>
      </w:pPr>
      <w:r w:rsidRPr="002A58E7">
        <w:rPr>
          <w:rFonts w:ascii="Corbel1" w:eastAsia="Times New Roman" w:hAnsi="Corbel1" w:cs="Times New Roman"/>
          <w:color w:val="389EDE"/>
          <w:kern w:val="36"/>
          <w:sz w:val="42"/>
          <w:szCs w:val="42"/>
          <w:lang w:eastAsia="ru-RU"/>
        </w:rPr>
        <w:t>Как заботиться о своем разуме: 6 идеальных инструментов</w:t>
      </w:r>
    </w:p>
    <w:p w:rsidR="002A58E7" w:rsidRPr="002A58E7" w:rsidRDefault="002A58E7" w:rsidP="002A58E7">
      <w:pPr>
        <w:spacing w:after="0" w:line="240" w:lineRule="auto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2A58E7">
        <w:rPr>
          <w:rFonts w:ascii="Arial" w:eastAsia="Times New Roman" w:hAnsi="Arial" w:cs="Arial"/>
          <w:color w:val="484848"/>
          <w:sz w:val="20"/>
          <w:szCs w:val="20"/>
          <w:bdr w:val="none" w:sz="0" w:space="0" w:color="auto" w:frame="1"/>
          <w:lang w:eastAsia="ru-RU"/>
        </w:rPr>
        <w:t>20.02.2017</w:t>
      </w:r>
      <w:r w:rsidRPr="002A58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 </w:t>
      </w:r>
      <w:hyperlink r:id="rId5" w:history="1">
        <w:r w:rsidRPr="002A58E7">
          <w:rPr>
            <w:rFonts w:ascii="Corbel" w:eastAsia="Times New Roman" w:hAnsi="Corbel" w:cs="Arial"/>
            <w:i/>
            <w:iCs/>
            <w:color w:val="46A5E0"/>
            <w:sz w:val="23"/>
            <w:szCs w:val="23"/>
            <w:u w:val="single"/>
            <w:bdr w:val="none" w:sz="0" w:space="0" w:color="auto" w:frame="1"/>
            <w:lang w:eastAsia="ru-RU"/>
          </w:rPr>
          <w:t>Психология и отношения</w:t>
        </w:r>
      </w:hyperlink>
    </w:p>
    <w:p w:rsidR="002A58E7" w:rsidRPr="002A58E7" w:rsidRDefault="002A58E7" w:rsidP="002A58E7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2A58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Людей, которые показывают высокие результаты, объединяет одно качество – они старательно и систематически заботятся о своем разуме. Почему это важно? Мозг – открытая система, которая взаимодействует с окружающей средой. А в открытой системе всегда есть приток и отток энергии. Если вы не будете заботиться о своем разуме, не будете его подпитывать, то энергия иссякнет и у вас просто не останется сил на рекорды. Расскажем о шести инструментах, помогающих заботиться о мозге.</w:t>
      </w:r>
    </w:p>
    <w:p w:rsidR="002A58E7" w:rsidRPr="002A58E7" w:rsidRDefault="002A58E7" w:rsidP="002A58E7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2A58E7">
        <w:rPr>
          <w:rFonts w:ascii="Corbel1" w:eastAsia="Times New Roman" w:hAnsi="Corbel1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Инструмент 1. Смех</w:t>
      </w:r>
    </w:p>
    <w:p w:rsidR="002A58E7" w:rsidRPr="002A58E7" w:rsidRDefault="002A58E7" w:rsidP="002A58E7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2A58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Доказано, регулярный смех в ходе лечения облегчает многие заболевания. Смех от души – одно из лучших средств повышения энергии. Одна из главных причин стресса – слишком серьезное отношение к себе. Поэтому для начала надо научиться смеяться над собой. Обязательно смейтесь с другими людьми – не над ними, а вместе с ними. Это один из самых быстрых способов устранить барьеры. И конечно, научитесь смеяться над неприятными ситуациями. Для этого думайте как четырехлетний ребенок: он никогда не злится дольше пяти минут, всегда видит во всем положительные стороны, бесконечно удивлен и увлечен самыми простыми вещами.</w:t>
      </w:r>
    </w:p>
    <w:p w:rsidR="002A58E7" w:rsidRPr="002A58E7" w:rsidRDefault="002A58E7" w:rsidP="002A58E7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2A58E7">
        <w:rPr>
          <w:rFonts w:ascii="Corbel1" w:eastAsia="Times New Roman" w:hAnsi="Corbel1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Инструмент 2. Благодарность</w:t>
      </w:r>
    </w:p>
    <w:p w:rsidR="002A58E7" w:rsidRPr="002A58E7" w:rsidRDefault="002A58E7" w:rsidP="002A58E7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2A58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Когда вы регулярно ощущаете благодарность, ваш мозг учится находить положительную информацию, меняя ваш мир к лучшему. Вот как можно воспитать в себе чувство благодарности.</w:t>
      </w:r>
    </w:p>
    <w:p w:rsidR="002A58E7" w:rsidRPr="002A58E7" w:rsidRDefault="002A58E7" w:rsidP="002A58E7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2A58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– Ведите журнал благодарности. То, что записано, ваш разум воспринимает как более реальное. Пишите в дневнике, за что признательны, – очень действенный способ приучить свой мозг привлекать благодарственные мысли и соответствующие результаты.</w:t>
      </w:r>
    </w:p>
    <w:p w:rsidR="002A58E7" w:rsidRPr="002A58E7" w:rsidRDefault="002A58E7" w:rsidP="002A58E7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2A58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– Делайте то, за что вы сами были бы благодарны. Испытывая благодарность, вы больше ее и получаете. Буддист сказал бы: «Невозможно осветить путь другому, не освещая путь себе».</w:t>
      </w:r>
    </w:p>
    <w:p w:rsidR="002A58E7" w:rsidRPr="002A58E7" w:rsidRDefault="002A58E7" w:rsidP="002A58E7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2A58E7">
        <w:rPr>
          <w:rFonts w:ascii="Corbel1" w:eastAsia="Times New Roman" w:hAnsi="Corbel1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Инструмент 3. Источники информации</w:t>
      </w:r>
    </w:p>
    <w:p w:rsidR="002A58E7" w:rsidRPr="002A58E7" w:rsidRDefault="002A58E7" w:rsidP="002A58E7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2A58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Ваш мозг – самый мощный компьютер в мире. Следите за тем, что туда поступает. Прежде, чем что-то прочитать, задайте себе вопросы: зачем я это читаю, для чего мне нужна информация. Аналогично анализируйте то, что вы смотрите и слушаете.</w:t>
      </w:r>
    </w:p>
    <w:p w:rsidR="002A58E7" w:rsidRPr="002A58E7" w:rsidRDefault="002A58E7" w:rsidP="002A58E7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2A58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Возможно, самый глубокий по степени влияния источник информации для разума – люди, с которыми вы проводите время. Если они помогают вам подняться на новый уровень – прекрасно! Если нет, то, возможно, пора что-то менять.</w:t>
      </w:r>
    </w:p>
    <w:p w:rsidR="002A58E7" w:rsidRPr="002A58E7" w:rsidRDefault="002A58E7" w:rsidP="002A58E7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2A58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lastRenderedPageBreak/>
        <w:t>Последний источник информации – ваша речь. Ваш разум постоянно с вами говорит, 24 часа в сутки вы общаетесь сами с собой. Тут важно, какие вопросы вы задаете себе в случае проблем. Неудачники думают так: почему это со мной случилось, почему мне никогда не везет. Победители склонны к конкретным рассуждениям: как мне это исправить, какие уроки я могу извлечь из этого случая. Разные вопросы принесут различные ответы. Вы должны преодолевать тенденцию к негативу. Стремитесь к хорошему.</w:t>
      </w:r>
    </w:p>
    <w:p w:rsidR="002A58E7" w:rsidRPr="002A58E7" w:rsidRDefault="002A58E7" w:rsidP="002A58E7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2A58E7">
        <w:rPr>
          <w:rFonts w:ascii="Corbel1" w:eastAsia="Times New Roman" w:hAnsi="Corbel1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Инструмент 4. Способность определять, на чем сосредоточиться</w:t>
      </w:r>
    </w:p>
    <w:p w:rsidR="002A58E7" w:rsidRPr="002A58E7" w:rsidRDefault="002A58E7" w:rsidP="002A58E7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2A58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Когда вы перестаете думать о том, «что не так», и направляете внимание на то, «что так», вы тут же ощущаете прилив позитивной энергии. Чтобы сосредоточиться на главном, автор предлагает вспомнить свою ключевую цель.</w:t>
      </w:r>
    </w:p>
    <w:p w:rsidR="002A58E7" w:rsidRPr="002A58E7" w:rsidRDefault="002A58E7" w:rsidP="002A58E7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2A58E7">
        <w:rPr>
          <w:rFonts w:ascii="Corbel1" w:eastAsia="Times New Roman" w:hAnsi="Corbel1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Инструмент 5. Способность принимать меры</w:t>
      </w:r>
    </w:p>
    <w:p w:rsidR="002A58E7" w:rsidRPr="002A58E7" w:rsidRDefault="002A58E7" w:rsidP="002A58E7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2A58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Ваши мысли влияют на ваши действия, и наоборот. Вы когда-нибудь замечали, что когда вы кому-нибудь улыбаетесь, вы чувствуете себя лучше. Или, убрав из машины лишнее, вы ощущаете, что стали энергичнее. Роджер </w:t>
      </w:r>
      <w:proofErr w:type="spellStart"/>
      <w:r w:rsidRPr="002A58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Сайп</w:t>
      </w:r>
      <w:proofErr w:type="spellEnd"/>
      <w:r w:rsidRPr="002A58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, автор книги «</w:t>
      </w:r>
      <w:hyperlink r:id="rId6" w:history="1">
        <w:r w:rsidRPr="002A58E7">
          <w:rPr>
            <w:rFonts w:ascii="Corbel1" w:eastAsia="Times New Roman" w:hAnsi="Corbel1" w:cs="Times New Roman"/>
            <w:color w:val="46A5E0"/>
            <w:sz w:val="26"/>
            <w:szCs w:val="26"/>
            <w:u w:val="single"/>
            <w:bdr w:val="none" w:sz="0" w:space="0" w:color="auto" w:frame="1"/>
            <w:lang w:eastAsia="ru-RU"/>
          </w:rPr>
          <w:t>Развитие мозга</w:t>
        </w:r>
      </w:hyperlink>
      <w:r w:rsidRPr="002A58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», предлагает конкретные шаги.</w:t>
      </w:r>
    </w:p>
    <w:p w:rsidR="002A58E7" w:rsidRPr="002A58E7" w:rsidRDefault="002A58E7" w:rsidP="002A58E7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2A58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– Улыбайтесь, даже через «не хочу». В мозге происходят процессы, повышающие результативность и настроение.</w:t>
      </w:r>
    </w:p>
    <w:p w:rsidR="002A58E7" w:rsidRPr="002A58E7" w:rsidRDefault="002A58E7" w:rsidP="002A58E7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2A58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– Занимайтесь физическими упражнениями в любой форме. Связь между здоровым телом и здоровым духом давно доказана.</w:t>
      </w:r>
    </w:p>
    <w:p w:rsidR="002A58E7" w:rsidRPr="002A58E7" w:rsidRDefault="002A58E7" w:rsidP="002A58E7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2A58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– Сделайте для кого-нибудь что-нибудь хорошее.</w:t>
      </w:r>
    </w:p>
    <w:p w:rsidR="002A58E7" w:rsidRPr="002A58E7" w:rsidRDefault="002A58E7" w:rsidP="002A58E7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2A58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– Займитесь окружающей средой – устройте уборку в своей комнате, подстригитесь, съездите на автомойку – примените любые приемы, способные улучшить окружающие условия.</w:t>
      </w:r>
    </w:p>
    <w:p w:rsidR="002A58E7" w:rsidRPr="002A58E7" w:rsidRDefault="002A58E7" w:rsidP="002A58E7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2A58E7">
        <w:rPr>
          <w:rFonts w:ascii="Corbel1" w:eastAsia="Times New Roman" w:hAnsi="Corbel1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Инструмент 6. Сила </w:t>
      </w:r>
      <w:proofErr w:type="gramStart"/>
      <w:r w:rsidRPr="002A58E7">
        <w:rPr>
          <w:rFonts w:ascii="Corbel1" w:eastAsia="Times New Roman" w:hAnsi="Corbel1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последних</w:t>
      </w:r>
      <w:proofErr w:type="gramEnd"/>
      <w:r w:rsidRPr="002A58E7">
        <w:rPr>
          <w:rFonts w:ascii="Corbel1" w:eastAsia="Times New Roman" w:hAnsi="Corbel1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5%</w:t>
      </w:r>
    </w:p>
    <w:p w:rsidR="002A58E7" w:rsidRPr="002A58E7" w:rsidRDefault="002A58E7" w:rsidP="002A58E7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2A58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Любая тренировка добавляет выносливости и энергии, если 5% оставшегося времени вы не стояли, а качественно выполняли упражнение. Например, отжимаясь 30 раз, рост мышечной работоспособности произойдет при использовании такого веса, когда последнюю пару повторений почти невозможно сделать. Отсюда выводы:</w:t>
      </w:r>
    </w:p>
    <w:p w:rsidR="002A58E7" w:rsidRPr="002A58E7" w:rsidRDefault="002A58E7" w:rsidP="002A58E7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2A58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– Всегда любое занятие доводите до конца: первые 95% выполняются с единственной целью – создать для организма нагрузку, чтобы он получил стимул для роста.</w:t>
      </w:r>
    </w:p>
    <w:p w:rsidR="002A58E7" w:rsidRPr="002A58E7" w:rsidRDefault="002A58E7" w:rsidP="002A58E7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2A58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– Результат дают последние 5%. Приближение к порогу истощения, а затем его пересечение, – единственная часть тренировки, которая заставляет ваш организм работать так, чтобы сделать вас сильнее, быстрее или лучше.</w:t>
      </w:r>
    </w:p>
    <w:p w:rsidR="002A58E7" w:rsidRPr="002A58E7" w:rsidRDefault="002A58E7" w:rsidP="002A58E7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2A58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Помните, набрав телефонный номер на 95% правильно, вы попадете не туда, или проделав 95% пути к ресторану, вы не получаете ужина вовсе. Поэтому определите, что входит в ваши 5%, каковы те мелочи в жизни и на работе, которые </w:t>
      </w:r>
      <w:proofErr w:type="gramStart"/>
      <w:r w:rsidRPr="002A58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lastRenderedPageBreak/>
        <w:t>приносят все результаты</w:t>
      </w:r>
      <w:proofErr w:type="gramEnd"/>
      <w:r w:rsidRPr="002A58E7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. Не сворачивайте с пути, и вы увидите: это самые выгодные из доступных вам инвестиций.</w:t>
      </w:r>
    </w:p>
    <w:p w:rsidR="00E06172" w:rsidRDefault="00E06172">
      <w:bookmarkStart w:id="0" w:name="_GoBack"/>
      <w:bookmarkEnd w:id="0"/>
    </w:p>
    <w:sectPr w:rsidR="00E0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A3"/>
    <w:rsid w:val="002A58E7"/>
    <w:rsid w:val="006F58A3"/>
    <w:rsid w:val="00E0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nigikratko.ru/books/lichnaya-effektivnost/razvitie-mozga-rodger-saip" TargetMode="External"/><Relationship Id="rId5" Type="http://schemas.openxmlformats.org/officeDocument/2006/relationships/hyperlink" Target="http://www.knigikratko.ru/news/psihologia-i-otnoshe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2017-02-21T06:18:00Z</dcterms:created>
  <dcterms:modified xsi:type="dcterms:W3CDTF">2017-02-21T06:18:00Z</dcterms:modified>
</cp:coreProperties>
</file>