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E" w:rsidRPr="00127563" w:rsidRDefault="0007466E" w:rsidP="00814013">
      <w:pPr>
        <w:rPr>
          <w:sz w:val="28"/>
          <w:szCs w:val="28"/>
        </w:rPr>
      </w:pPr>
      <w:r w:rsidRPr="00127563">
        <w:rPr>
          <w:sz w:val="28"/>
          <w:szCs w:val="28"/>
        </w:rPr>
        <w:t xml:space="preserve">Просьба отправить заполненную заявку </w:t>
      </w:r>
      <w:r w:rsidR="00814013">
        <w:rPr>
          <w:sz w:val="28"/>
          <w:szCs w:val="28"/>
        </w:rPr>
        <w:t>в РК Профсоюза</w:t>
      </w:r>
      <w:r>
        <w:rPr>
          <w:sz w:val="28"/>
          <w:szCs w:val="28"/>
        </w:rPr>
        <w:t xml:space="preserve"> </w:t>
      </w:r>
      <w:r w:rsidR="00814013">
        <w:rPr>
          <w:rFonts w:eastAsia="Calibri"/>
          <w:sz w:val="28"/>
          <w:szCs w:val="28"/>
          <w:u w:val="single"/>
          <w:lang w:eastAsia="en-US"/>
        </w:rPr>
        <w:t xml:space="preserve">на обучающихся в группе </w:t>
      </w:r>
      <w:bookmarkStart w:id="0" w:name="_GoBack"/>
      <w:bookmarkEnd w:id="0"/>
      <w:r>
        <w:rPr>
          <w:sz w:val="28"/>
          <w:szCs w:val="28"/>
        </w:rPr>
        <w:t>н</w:t>
      </w:r>
      <w:r w:rsidRPr="001275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27563">
        <w:rPr>
          <w:sz w:val="28"/>
          <w:szCs w:val="28"/>
        </w:rPr>
        <w:t>эл.почту</w:t>
      </w:r>
      <w:proofErr w:type="spellEnd"/>
      <w:r w:rsidRPr="00127563">
        <w:rPr>
          <w:sz w:val="28"/>
          <w:szCs w:val="28"/>
        </w:rPr>
        <w:t xml:space="preserve"> </w:t>
      </w:r>
      <w:hyperlink r:id="rId6" w:history="1">
        <w:r w:rsidR="00814013" w:rsidRPr="0081401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profsrno</w:t>
        </w:r>
        <w:r w:rsidR="00814013" w:rsidRPr="00814013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="00814013" w:rsidRPr="0081401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="00814013" w:rsidRPr="00814013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814013" w:rsidRPr="00814013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14013">
        <w:rPr>
          <w:rFonts w:eastAsia="Calibri"/>
          <w:color w:val="0000FF" w:themeColor="hyperlink"/>
          <w:sz w:val="28"/>
          <w:szCs w:val="28"/>
          <w:u w:val="single"/>
          <w:lang w:eastAsia="en-US"/>
        </w:rPr>
        <w:t xml:space="preserve"> </w:t>
      </w:r>
    </w:p>
    <w:p w:rsidR="0007466E" w:rsidRDefault="0007466E" w:rsidP="0007466E">
      <w:pPr>
        <w:jc w:val="center"/>
        <w:rPr>
          <w:b/>
          <w:sz w:val="28"/>
          <w:szCs w:val="28"/>
        </w:rPr>
      </w:pPr>
    </w:p>
    <w:p w:rsidR="0007466E" w:rsidRPr="00685304" w:rsidRDefault="0007466E" w:rsidP="0007466E">
      <w:pPr>
        <w:jc w:val="center"/>
        <w:rPr>
          <w:b/>
          <w:sz w:val="28"/>
          <w:szCs w:val="28"/>
        </w:rPr>
      </w:pPr>
      <w:r w:rsidRPr="00685304">
        <w:rPr>
          <w:b/>
          <w:sz w:val="28"/>
          <w:szCs w:val="28"/>
        </w:rPr>
        <w:t>ЗАЯВКА</w:t>
      </w:r>
    </w:p>
    <w:p w:rsidR="0007466E" w:rsidRPr="008A54FC" w:rsidRDefault="0007466E" w:rsidP="0007466E">
      <w:pPr>
        <w:jc w:val="center"/>
        <w:rPr>
          <w:rFonts w:ascii="Arial Black" w:hAnsi="Arial Black"/>
          <w:b/>
          <w:sz w:val="28"/>
          <w:szCs w:val="28"/>
        </w:rPr>
      </w:pPr>
      <w:r w:rsidRPr="008A54FC">
        <w:rPr>
          <w:rFonts w:ascii="Arial Black" w:hAnsi="Arial Black"/>
          <w:b/>
          <w:sz w:val="28"/>
          <w:szCs w:val="28"/>
        </w:rPr>
        <w:t xml:space="preserve">на </w:t>
      </w:r>
      <w:proofErr w:type="gramStart"/>
      <w:r w:rsidRPr="008A54FC">
        <w:rPr>
          <w:rFonts w:ascii="Arial Black" w:hAnsi="Arial Black"/>
          <w:b/>
          <w:sz w:val="28"/>
          <w:szCs w:val="28"/>
        </w:rPr>
        <w:t>обучение по охране</w:t>
      </w:r>
      <w:proofErr w:type="gramEnd"/>
      <w:r w:rsidRPr="008A54FC">
        <w:rPr>
          <w:rFonts w:ascii="Arial Black" w:hAnsi="Arial Black"/>
          <w:b/>
          <w:sz w:val="28"/>
          <w:szCs w:val="28"/>
        </w:rPr>
        <w:t xml:space="preserve"> труда</w:t>
      </w:r>
    </w:p>
    <w:p w:rsidR="0007466E" w:rsidRDefault="0007466E" w:rsidP="0007466E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6372"/>
      </w:tblGrid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ДАТА ОБУЧЕНИ</w:t>
            </w:r>
            <w:r>
              <w:rPr>
                <w:rFonts w:ascii="Verdana" w:hAnsi="Verdana"/>
                <w:b/>
                <w:sz w:val="18"/>
                <w:szCs w:val="18"/>
              </w:rPr>
              <w:t>Я/МЕСТО ПРОВЕДЕНИЯ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D15C9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9-10-11 февраля 2015 г.</w:t>
            </w:r>
          </w:p>
        </w:tc>
      </w:tr>
    </w:tbl>
    <w:p w:rsidR="0007466E" w:rsidRPr="00820B90" w:rsidRDefault="0007466E" w:rsidP="0007466E">
      <w:pPr>
        <w:rPr>
          <w:rFonts w:ascii="Verdana" w:hAnsi="Verdana"/>
          <w:sz w:val="18"/>
          <w:szCs w:val="1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708"/>
        <w:gridCol w:w="6372"/>
      </w:tblGrid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ПОЛНОЕ НАЗВАНИЕ ОРГАНИЗАЦИИ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СОКРАЩЕННОЕ НАЗВАНИЕ ОРГАНИЗАЦИИ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(для документов)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8A54FC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 xml:space="preserve">ФИО </w:t>
            </w:r>
            <w:r w:rsidRPr="00820B90">
              <w:rPr>
                <w:rFonts w:ascii="Verdana" w:hAnsi="Verdana"/>
                <w:sz w:val="18"/>
                <w:szCs w:val="18"/>
              </w:rPr>
              <w:t xml:space="preserve">(полностью) и </w:t>
            </w:r>
            <w:r w:rsidRPr="00820B90">
              <w:rPr>
                <w:rFonts w:ascii="Verdana" w:hAnsi="Verdana"/>
                <w:b/>
                <w:sz w:val="18"/>
                <w:szCs w:val="18"/>
              </w:rPr>
              <w:t>ДОЛЖНОСТЬ РУКОВОДИТЕЛЯ ОРГАНИЗАЦИИ:</w:t>
            </w:r>
          </w:p>
        </w:tc>
        <w:tc>
          <w:tcPr>
            <w:tcW w:w="6372" w:type="dxa"/>
          </w:tcPr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ДЕЙСТВУЕТ НА ОСНОВАНИИ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A24DB1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 xml:space="preserve">ФОРМА ОПЛАТЫ </w:t>
            </w:r>
          </w:p>
          <w:p w:rsidR="0007466E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Pr="00820B90">
              <w:rPr>
                <w:rFonts w:ascii="Verdana" w:hAnsi="Verdana"/>
                <w:sz w:val="18"/>
                <w:szCs w:val="18"/>
              </w:rPr>
              <w:t>БЕЗНАЛ</w:t>
            </w:r>
            <w:r>
              <w:rPr>
                <w:rFonts w:ascii="Verdana" w:hAnsi="Verdana"/>
                <w:sz w:val="18"/>
                <w:szCs w:val="18"/>
              </w:rPr>
              <w:t xml:space="preserve"> ПО СЧЕТУ, КВИТАНЦИЯ</w:t>
            </w:r>
            <w:r w:rsidRPr="00820B90">
              <w:rPr>
                <w:rFonts w:ascii="Verdana" w:hAnsi="Verdana"/>
                <w:sz w:val="18"/>
                <w:szCs w:val="18"/>
              </w:rPr>
              <w:t>):</w:t>
            </w:r>
          </w:p>
          <w:p w:rsidR="0007466E" w:rsidRPr="00820B90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372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РЕКВИЗИТЫ ОРГАНИЗАЦИИ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A24DB1">
              <w:rPr>
                <w:rFonts w:ascii="Verdana" w:hAnsi="Verdana"/>
                <w:sz w:val="18"/>
                <w:szCs w:val="18"/>
              </w:rPr>
              <w:t xml:space="preserve">для оформления документов на оплату по </w:t>
            </w:r>
            <w:r w:rsidRPr="00D62381">
              <w:rPr>
                <w:rFonts w:ascii="Verdana" w:hAnsi="Verdana"/>
                <w:b/>
                <w:sz w:val="18"/>
                <w:szCs w:val="18"/>
              </w:rPr>
              <w:t>безналичному</w:t>
            </w:r>
            <w:r w:rsidRPr="00A24DB1">
              <w:rPr>
                <w:rFonts w:ascii="Verdana" w:hAnsi="Verdana"/>
                <w:sz w:val="18"/>
                <w:szCs w:val="18"/>
              </w:rPr>
              <w:t xml:space="preserve"> расчету)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ИНН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КПП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20B90">
              <w:rPr>
                <w:rFonts w:ascii="Verdana" w:hAnsi="Verdana"/>
                <w:sz w:val="18"/>
                <w:szCs w:val="18"/>
              </w:rPr>
              <w:t>Р</w:t>
            </w:r>
            <w:proofErr w:type="gramEnd"/>
            <w:r w:rsidRPr="00820B90">
              <w:rPr>
                <w:rFonts w:ascii="Verdana" w:hAnsi="Verdana"/>
                <w:sz w:val="18"/>
                <w:szCs w:val="18"/>
              </w:rPr>
              <w:t>/С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К/С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БАНК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БИК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ЮР</w:t>
            </w:r>
            <w:proofErr w:type="gramStart"/>
            <w:r w:rsidRPr="00820B90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 w:rsidRPr="00820B90">
              <w:rPr>
                <w:rFonts w:ascii="Verdana" w:hAnsi="Verdana"/>
                <w:sz w:val="18"/>
                <w:szCs w:val="18"/>
              </w:rPr>
              <w:t>ДРЕС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ФАКТ</w:t>
            </w:r>
            <w:proofErr w:type="gramStart"/>
            <w:r w:rsidRPr="00820B90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 w:rsidRPr="00820B90">
              <w:rPr>
                <w:rFonts w:ascii="Verdana" w:hAnsi="Verdana"/>
                <w:sz w:val="18"/>
                <w:szCs w:val="18"/>
              </w:rPr>
              <w:t>ДРЕС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ТЕЛ/ФАКС</w:t>
            </w:r>
          </w:p>
        </w:tc>
      </w:tr>
      <w:tr w:rsidR="0007466E" w:rsidRPr="00820B90" w:rsidTr="003D4A1A">
        <w:tc>
          <w:tcPr>
            <w:tcW w:w="3708" w:type="dxa"/>
          </w:tcPr>
          <w:p w:rsidR="0007466E" w:rsidRPr="00820B90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 xml:space="preserve">КОНТАКТНОЕ ЛИЦО 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sz w:val="18"/>
                <w:szCs w:val="18"/>
              </w:rPr>
              <w:t>(ФИО полностью):</w:t>
            </w:r>
          </w:p>
        </w:tc>
        <w:tc>
          <w:tcPr>
            <w:tcW w:w="6372" w:type="dxa"/>
          </w:tcPr>
          <w:p w:rsidR="0007466E" w:rsidRDefault="0007466E" w:rsidP="003D4A1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466E" w:rsidRPr="009103E4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177830" w:rsidRDefault="0007466E" w:rsidP="003D4A1A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7466E" w:rsidRPr="00820B90" w:rsidTr="003D4A1A">
        <w:tc>
          <w:tcPr>
            <w:tcW w:w="3708" w:type="dxa"/>
          </w:tcPr>
          <w:p w:rsidR="0007466E" w:rsidRPr="00A24DB1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24DB1">
              <w:rPr>
                <w:rFonts w:ascii="Verdana" w:hAnsi="Verdana"/>
                <w:b/>
                <w:sz w:val="18"/>
                <w:szCs w:val="18"/>
              </w:rPr>
              <w:t xml:space="preserve">КОНТАКТНЫЕ </w:t>
            </w:r>
          </w:p>
          <w:p w:rsidR="0007466E" w:rsidRPr="00820B90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A24DB1">
              <w:rPr>
                <w:rFonts w:ascii="Verdana" w:hAnsi="Verdana"/>
                <w:b/>
                <w:sz w:val="18"/>
                <w:szCs w:val="18"/>
              </w:rPr>
              <w:t>ТЕЛЕФОНЫ</w:t>
            </w:r>
            <w:r w:rsidRPr="00820B90">
              <w:rPr>
                <w:rFonts w:ascii="Verdana" w:hAnsi="Verdana"/>
                <w:sz w:val="18"/>
                <w:szCs w:val="18"/>
              </w:rPr>
              <w:t xml:space="preserve">, ФАКС, </w:t>
            </w:r>
            <w:r w:rsidRPr="00820B90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820B90">
              <w:rPr>
                <w:rFonts w:ascii="Verdana" w:hAnsi="Verdana"/>
                <w:sz w:val="18"/>
                <w:szCs w:val="18"/>
              </w:rPr>
              <w:t>-</w:t>
            </w:r>
            <w:r w:rsidRPr="00820B90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820B9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372" w:type="dxa"/>
          </w:tcPr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  <w:p w:rsidR="0007466E" w:rsidRPr="007411B6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7466E" w:rsidRDefault="0007466E" w:rsidP="0007466E">
      <w:pPr>
        <w:rPr>
          <w:rFonts w:ascii="Verdana" w:hAnsi="Verdana"/>
          <w:sz w:val="18"/>
          <w:szCs w:val="18"/>
        </w:rPr>
      </w:pPr>
    </w:p>
    <w:tbl>
      <w:tblPr>
        <w:tblStyle w:val="a3"/>
        <w:tblW w:w="102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678"/>
        <w:gridCol w:w="2232"/>
        <w:gridCol w:w="2144"/>
        <w:gridCol w:w="2340"/>
      </w:tblGrid>
      <w:tr w:rsidR="0007466E" w:rsidTr="003D4A1A">
        <w:tc>
          <w:tcPr>
            <w:tcW w:w="10294" w:type="dxa"/>
            <w:gridSpan w:val="5"/>
            <w:vAlign w:val="center"/>
          </w:tcPr>
          <w:p w:rsidR="0007466E" w:rsidRPr="001E70A1" w:rsidRDefault="0007466E" w:rsidP="003D4A1A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07466E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A54FC">
              <w:rPr>
                <w:rFonts w:ascii="Verdana" w:hAnsi="Verdana"/>
                <w:b/>
                <w:sz w:val="20"/>
                <w:szCs w:val="20"/>
              </w:rPr>
              <w:t xml:space="preserve">СВЕДЕНИЯ ОБ </w:t>
            </w:r>
            <w:proofErr w:type="gramStart"/>
            <w:r w:rsidRPr="008A54FC">
              <w:rPr>
                <w:rFonts w:ascii="Verdana" w:hAnsi="Verdana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7466E" w:rsidRPr="001E70A1" w:rsidRDefault="0007466E" w:rsidP="003D4A1A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</w:tr>
      <w:tr w:rsidR="0007466E" w:rsidTr="003D4A1A">
        <w:tc>
          <w:tcPr>
            <w:tcW w:w="900" w:type="dxa"/>
          </w:tcPr>
          <w:p w:rsidR="0007466E" w:rsidRPr="00D62381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62381"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gramStart"/>
            <w:r w:rsidRPr="00D62381"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gramEnd"/>
            <w:r w:rsidRPr="00D62381">
              <w:rPr>
                <w:rFonts w:ascii="Verdana" w:hAnsi="Verdana"/>
                <w:b/>
                <w:sz w:val="18"/>
                <w:szCs w:val="18"/>
              </w:rPr>
              <w:t>/П</w:t>
            </w:r>
          </w:p>
        </w:tc>
        <w:tc>
          <w:tcPr>
            <w:tcW w:w="2678" w:type="dxa"/>
          </w:tcPr>
          <w:p w:rsidR="0007466E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 xml:space="preserve">ФИО </w:t>
            </w:r>
            <w:r w:rsidRPr="00820B90">
              <w:rPr>
                <w:rFonts w:ascii="Verdana" w:hAnsi="Verdana"/>
                <w:sz w:val="18"/>
                <w:szCs w:val="18"/>
              </w:rPr>
              <w:t>(полностью)</w:t>
            </w:r>
          </w:p>
        </w:tc>
        <w:tc>
          <w:tcPr>
            <w:tcW w:w="2232" w:type="dxa"/>
          </w:tcPr>
          <w:p w:rsidR="0007466E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 w:rsidRPr="00820B90">
              <w:rPr>
                <w:rFonts w:ascii="Verdana" w:hAnsi="Verdana"/>
                <w:b/>
                <w:sz w:val="18"/>
                <w:szCs w:val="18"/>
              </w:rPr>
              <w:t>ДОЛЖНОСТЬ</w:t>
            </w:r>
          </w:p>
        </w:tc>
        <w:tc>
          <w:tcPr>
            <w:tcW w:w="2144" w:type="dxa"/>
          </w:tcPr>
          <w:p w:rsidR="0007466E" w:rsidRDefault="0007466E" w:rsidP="003D4A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*ОСНОВАНИЕ</w:t>
            </w:r>
          </w:p>
          <w:p w:rsidR="0007466E" w:rsidRPr="009103E4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проверки знаний</w:t>
            </w:r>
          </w:p>
        </w:tc>
        <w:tc>
          <w:tcPr>
            <w:tcW w:w="2340" w:type="dxa"/>
          </w:tcPr>
          <w:p w:rsidR="0007466E" w:rsidRPr="00D62381" w:rsidRDefault="0007466E" w:rsidP="003D4A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**КАТЕГОРИЯ</w:t>
            </w:r>
          </w:p>
        </w:tc>
      </w:tr>
      <w:tr w:rsidR="0007466E" w:rsidRPr="009103E4" w:rsidTr="003D4A1A">
        <w:tc>
          <w:tcPr>
            <w:tcW w:w="900" w:type="dxa"/>
          </w:tcPr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</w:t>
            </w:r>
          </w:p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</w:t>
            </w:r>
          </w:p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 т.д.</w:t>
            </w:r>
          </w:p>
        </w:tc>
        <w:tc>
          <w:tcPr>
            <w:tcW w:w="2678" w:type="dxa"/>
          </w:tcPr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32" w:type="dxa"/>
          </w:tcPr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4" w:type="dxa"/>
          </w:tcPr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0" w:type="dxa"/>
          </w:tcPr>
          <w:p w:rsidR="0007466E" w:rsidRPr="009103E4" w:rsidRDefault="0007466E" w:rsidP="003D4A1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7466E" w:rsidRDefault="0007466E" w:rsidP="0007466E">
      <w:pPr>
        <w:rPr>
          <w:rFonts w:ascii="Verdana" w:hAnsi="Verdana"/>
          <w:sz w:val="18"/>
          <w:szCs w:val="18"/>
        </w:rPr>
      </w:pPr>
    </w:p>
    <w:p w:rsidR="0007466E" w:rsidRDefault="0007466E" w:rsidP="0007466E">
      <w:pPr>
        <w:rPr>
          <w:rFonts w:ascii="Verdana" w:hAnsi="Verdana" w:cs="Tahoma"/>
          <w:b/>
          <w:sz w:val="22"/>
          <w:szCs w:val="22"/>
        </w:rPr>
      </w:pPr>
      <w:r w:rsidRPr="008A54FC">
        <w:rPr>
          <w:rFonts w:ascii="Verdana" w:hAnsi="Verdana" w:cs="Tahoma"/>
          <w:b/>
        </w:rPr>
        <w:t>*</w:t>
      </w:r>
      <w:r w:rsidRPr="001E70A1">
        <w:rPr>
          <w:rFonts w:ascii="Verdana" w:hAnsi="Verdana" w:cs="Tahoma"/>
          <w:b/>
          <w:sz w:val="22"/>
          <w:szCs w:val="22"/>
        </w:rPr>
        <w:t>основание проверки знаний</w:t>
      </w:r>
      <w:r>
        <w:rPr>
          <w:rFonts w:ascii="Verdana" w:hAnsi="Verdana" w:cs="Tahoma"/>
          <w:b/>
          <w:sz w:val="22"/>
          <w:szCs w:val="22"/>
        </w:rPr>
        <w:t xml:space="preserve">: </w:t>
      </w:r>
    </w:p>
    <w:p w:rsidR="0007466E" w:rsidRDefault="0007466E" w:rsidP="0007466E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1) </w:t>
      </w:r>
      <w:r w:rsidRPr="001E70A1">
        <w:rPr>
          <w:rFonts w:ascii="Verdana" w:hAnsi="Verdana" w:cs="Tahoma"/>
          <w:sz w:val="22"/>
          <w:szCs w:val="22"/>
        </w:rPr>
        <w:t xml:space="preserve">первичная, </w:t>
      </w:r>
      <w:r>
        <w:rPr>
          <w:rFonts w:ascii="Verdana" w:hAnsi="Verdana" w:cs="Tahoma"/>
          <w:b/>
          <w:sz w:val="22"/>
          <w:szCs w:val="22"/>
        </w:rPr>
        <w:t xml:space="preserve">2) </w:t>
      </w:r>
      <w:r>
        <w:rPr>
          <w:rFonts w:ascii="Verdana" w:hAnsi="Verdana" w:cs="Tahoma"/>
          <w:sz w:val="22"/>
          <w:szCs w:val="22"/>
        </w:rPr>
        <w:t xml:space="preserve">очередная, </w:t>
      </w:r>
      <w:r>
        <w:rPr>
          <w:rFonts w:ascii="Verdana" w:hAnsi="Verdana" w:cs="Tahoma"/>
          <w:b/>
          <w:sz w:val="22"/>
          <w:szCs w:val="22"/>
        </w:rPr>
        <w:t xml:space="preserve">3) </w:t>
      </w:r>
      <w:r w:rsidRPr="001E70A1">
        <w:rPr>
          <w:rFonts w:ascii="Verdana" w:hAnsi="Verdana" w:cs="Tahoma"/>
          <w:sz w:val="22"/>
          <w:szCs w:val="22"/>
        </w:rPr>
        <w:t>вне</w:t>
      </w:r>
      <w:r>
        <w:rPr>
          <w:rFonts w:ascii="Verdana" w:hAnsi="Verdana" w:cs="Tahoma"/>
          <w:sz w:val="22"/>
          <w:szCs w:val="22"/>
        </w:rPr>
        <w:t>очередная (внеплановая)</w:t>
      </w:r>
      <w:r>
        <w:rPr>
          <w:rFonts w:ascii="Verdana" w:hAnsi="Verdana" w:cs="Tahoma"/>
          <w:b/>
          <w:sz w:val="22"/>
          <w:szCs w:val="22"/>
        </w:rPr>
        <w:t>;</w:t>
      </w:r>
    </w:p>
    <w:p w:rsidR="0007466E" w:rsidRDefault="0007466E" w:rsidP="0007466E">
      <w:pPr>
        <w:rPr>
          <w:rFonts w:ascii="Verdana" w:hAnsi="Verdana" w:cs="Tahoma"/>
          <w:b/>
          <w:sz w:val="22"/>
          <w:szCs w:val="22"/>
        </w:rPr>
      </w:pPr>
    </w:p>
    <w:p w:rsidR="0007466E" w:rsidRPr="001E70A1" w:rsidRDefault="0007466E" w:rsidP="0007466E">
      <w:pPr>
        <w:rPr>
          <w:rFonts w:ascii="Verdana" w:hAnsi="Verdana"/>
          <w:b/>
          <w:sz w:val="22"/>
          <w:szCs w:val="22"/>
        </w:rPr>
      </w:pPr>
      <w:r w:rsidRPr="008A54FC">
        <w:rPr>
          <w:rFonts w:ascii="Verdana" w:hAnsi="Verdana" w:cs="Tahoma"/>
          <w:b/>
        </w:rPr>
        <w:t>**</w:t>
      </w:r>
      <w:r>
        <w:rPr>
          <w:rFonts w:ascii="Verdana" w:hAnsi="Verdana" w:cs="Tahoma"/>
          <w:b/>
          <w:sz w:val="22"/>
          <w:szCs w:val="22"/>
        </w:rPr>
        <w:t>категория</w:t>
      </w:r>
      <w:r w:rsidRPr="001E70A1">
        <w:rPr>
          <w:rFonts w:ascii="Verdana" w:hAnsi="Verdana" w:cs="Tahoma"/>
          <w:b/>
          <w:sz w:val="22"/>
          <w:szCs w:val="22"/>
        </w:rPr>
        <w:t>: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 xml:space="preserve">Руководители организации, 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>Руков</w:t>
      </w:r>
      <w:r>
        <w:rPr>
          <w:rFonts w:ascii="Verdana" w:hAnsi="Verdana" w:cs="Tahoma"/>
          <w:sz w:val="22"/>
          <w:szCs w:val="22"/>
        </w:rPr>
        <w:t>одители, специалисты, ИТР, осуществляющие</w:t>
      </w:r>
      <w:r w:rsidRPr="001E70A1">
        <w:rPr>
          <w:rFonts w:ascii="Verdana" w:hAnsi="Verdana" w:cs="Tahoma"/>
          <w:sz w:val="22"/>
          <w:szCs w:val="22"/>
        </w:rPr>
        <w:t xml:space="preserve"> руководство, надзор за проведением работ,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 xml:space="preserve">Специалисты служб охраны труда, 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 xml:space="preserve">Члены комитета (комиссии) по охране труда, 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 xml:space="preserve">Члены комиссии по проверке знаний требований охраны труда, </w:t>
      </w:r>
    </w:p>
    <w:p w:rsidR="0007466E" w:rsidRPr="001E70A1" w:rsidRDefault="0007466E" w:rsidP="0007466E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 w:rsidRPr="001E70A1">
        <w:rPr>
          <w:rFonts w:ascii="Verdana" w:hAnsi="Verdana" w:cs="Tahoma"/>
          <w:sz w:val="22"/>
          <w:szCs w:val="22"/>
        </w:rPr>
        <w:t>Уполномоченные (доверенные) лица по охране труда</w:t>
      </w:r>
    </w:p>
    <w:p w:rsidR="0007466E" w:rsidRPr="00820B90" w:rsidRDefault="0007466E" w:rsidP="0007466E">
      <w:pPr>
        <w:rPr>
          <w:rFonts w:ascii="Verdana" w:hAnsi="Verdana" w:cs="Tahoma"/>
          <w:sz w:val="18"/>
          <w:szCs w:val="18"/>
        </w:rPr>
      </w:pPr>
    </w:p>
    <w:p w:rsidR="00EB2EDF" w:rsidRDefault="00EB2EDF"/>
    <w:sectPr w:rsidR="00EB2EDF" w:rsidSect="00CA0B21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E27"/>
    <w:multiLevelType w:val="hybridMultilevel"/>
    <w:tmpl w:val="70B8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52"/>
    <w:rsid w:val="0007466E"/>
    <w:rsid w:val="000B3715"/>
    <w:rsid w:val="00814013"/>
    <w:rsid w:val="00EB2EDF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4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4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r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2015-02-02T10:54:00Z</dcterms:created>
  <dcterms:modified xsi:type="dcterms:W3CDTF">2015-05-21T09:47:00Z</dcterms:modified>
</cp:coreProperties>
</file>